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23" w:rsidRDefault="00E30123" w:rsidP="00E30123">
      <w:pPr>
        <w:spacing w:line="360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>Тема урока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«Теорема Пифагора»</w:t>
      </w:r>
    </w:p>
    <w:p w:rsidR="00E30123" w:rsidRDefault="00E30123" w:rsidP="00E3012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Решение задач на применение теоремы Пифагора, применение формул площадей фигур, решение тестовых задач, подготовка учащихся к контрольной работе.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 : таблица «Формулы для вычисления площадей фигур», раздаточный материал для самостоятельной работы с самопроверкой и самооценко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тесты), таблица для устной работы, карточки для индивидуальной работы.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</w:p>
    <w:p w:rsidR="00E30123" w:rsidRDefault="00E30123" w:rsidP="00E30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30123" w:rsidRDefault="00E30123" w:rsidP="00E301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</w:p>
    <w:p w:rsidR="00E30123" w:rsidRDefault="00E30123" w:rsidP="00E301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E30123" w:rsidRDefault="00E30123" w:rsidP="00E301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задач.</w:t>
      </w:r>
    </w:p>
    <w:p w:rsidR="00E30123" w:rsidRDefault="00E30123" w:rsidP="00E301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работа.</w:t>
      </w:r>
    </w:p>
    <w:p w:rsidR="00E30123" w:rsidRDefault="00E30123" w:rsidP="00E301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E30123" w:rsidRDefault="00E30123" w:rsidP="00E301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Информация о домашнем задании.</w:t>
      </w:r>
    </w:p>
    <w:p w:rsidR="00E30123" w:rsidRDefault="00E30123" w:rsidP="00E3012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Итоги урока.</w:t>
      </w:r>
    </w:p>
    <w:p w:rsidR="00E30123" w:rsidRDefault="00E30123" w:rsidP="00E30123">
      <w:pPr>
        <w:spacing w:line="360" w:lineRule="auto"/>
        <w:ind w:left="360"/>
        <w:rPr>
          <w:sz w:val="28"/>
          <w:szCs w:val="28"/>
        </w:rPr>
      </w:pP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2.Проверка домашнего задания. Устная работа</w:t>
      </w:r>
      <w:r>
        <w:rPr>
          <w:i/>
          <w:sz w:val="28"/>
          <w:szCs w:val="28"/>
        </w:rPr>
        <w:t>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</w:p>
    <w:p w:rsidR="00E30123" w:rsidRDefault="00E30123" w:rsidP="00E30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E30123" w:rsidRDefault="00E30123" w:rsidP="00E30123">
      <w:pPr>
        <w:spacing w:line="360" w:lineRule="auto"/>
        <w:jc w:val="center"/>
        <w:rPr>
          <w:b/>
          <w:sz w:val="28"/>
          <w:szCs w:val="28"/>
        </w:rPr>
      </w:pP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В                        С                 АВ=6,  А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=10 Угол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=30. Найти площадь.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98509E1" wp14:editId="2FD8D9BA">
                <wp:extent cx="5943600" cy="685800"/>
                <wp:effectExtent l="0" t="0" r="0" b="19050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85800"/>
                          <a:chOff x="0" y="0"/>
                          <a:chExt cx="5943600" cy="685800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320" y="114027"/>
                            <a:ext cx="343289" cy="57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538" y="114027"/>
                            <a:ext cx="343289" cy="57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1609" y="114027"/>
                            <a:ext cx="1143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8320" y="685800"/>
                            <a:ext cx="11432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71609" y="114027"/>
                            <a:ext cx="0" cy="57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68pt;height:54pt;mso-position-horizontal-relative:char;mso-position-vertical-relative:line" coordsize="5943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">
                <v:rect id="Прямоугольник 7" o:spid="_x0000_s1027" style="position:absolute;width:5943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v:line id="Line 11" o:spid="_x0000_s1028" style="position:absolute;flip:x;visibility:visible;mso-wrap-style:square" from="2283,1140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2" o:spid="_x0000_s1029" style="position:absolute;flip:x;visibility:visible;mso-wrap-style:square" from="13715,1140" to="1714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0" style="position:absolute;visibility:visible;mso-wrap-style:square" from="5716,1140" to="17148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4" o:spid="_x0000_s1031" style="position:absolute;visibility:visible;mso-wrap-style:square" from="2283,6858" to="1371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5" o:spid="_x0000_s1032" style="position:absolute;visibility:visible;mso-wrap-style:square" from="5716,1140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А                           </w:t>
      </w:r>
      <w:r>
        <w:rPr>
          <w:sz w:val="28"/>
          <w:szCs w:val="28"/>
          <w:lang w:val="en-US"/>
        </w:rPr>
        <w:t>D</w:t>
      </w:r>
    </w:p>
    <w:p w:rsidR="00E30123" w:rsidRDefault="00E30123" w:rsidP="00E30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                         </w:t>
      </w:r>
    </w:p>
    <w:p w:rsidR="00E30123" w:rsidRDefault="00E30123" w:rsidP="00E3012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D257802" wp14:editId="1179AA7D">
                <wp:extent cx="5829300" cy="685800"/>
                <wp:effectExtent l="0" t="0" r="0" b="19050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85800"/>
                          <a:chOff x="0" y="0"/>
                          <a:chExt cx="5829300" cy="6858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82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95" y="113890"/>
                            <a:ext cx="228314" cy="571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99910" y="113890"/>
                            <a:ext cx="343281" cy="571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595" y="684981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59pt;height:54pt;mso-position-horizontal-relative:char;mso-position-vertical-relative:line" coordsize="5829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">
                <v:rect id="Прямоугольник 2" o:spid="_x0000_s1027" style="position:absolute;width:5829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line id="Line 18" o:spid="_x0000_s1028" style="position:absolute;flip:x;visibility:visible;mso-wrap-style:square" from="5715,1138" to="7999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9" o:spid="_x0000_s1029" style="position:absolute;visibility:visible;mso-wrap-style:square" from="7999,1138" to="11431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0" o:spid="_x0000_s1030" style="position:absolute;visibility:visible;mso-wrap-style:square" from="5715,6849" to="11431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А             С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Найти площадь равностороннего треугольника со стороной 5см.</w:t>
      </w:r>
    </w:p>
    <w:p w:rsidR="00E30123" w:rsidRDefault="00E30123" w:rsidP="00E30123">
      <w:pPr>
        <w:spacing w:line="360" w:lineRule="auto"/>
        <w:jc w:val="center"/>
        <w:rPr>
          <w:b/>
          <w:sz w:val="28"/>
          <w:szCs w:val="28"/>
        </w:rPr>
      </w:pPr>
    </w:p>
    <w:p w:rsidR="00E30123" w:rsidRDefault="00E30123" w:rsidP="00E30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Найти площадь равнобедренного треугольника, если боковая сторона равна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6см. а основание 8см. </w:t>
      </w:r>
    </w:p>
    <w:p w:rsidR="00E30123" w:rsidRDefault="00E30123" w:rsidP="00E30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</w:p>
    <w:p w:rsidR="00E30123" w:rsidRDefault="00E30123" w:rsidP="00E30123">
      <w:pPr>
        <w:spacing w:line="360" w:lineRule="auto"/>
        <w:jc w:val="center"/>
        <w:rPr>
          <w:b/>
          <w:sz w:val="28"/>
          <w:szCs w:val="28"/>
        </w:rPr>
      </w:pP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Найти площадь ромба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его диагонали равны 6см. и 5см.</w:t>
      </w:r>
    </w:p>
    <w:p w:rsidR="00E30123" w:rsidRDefault="00E30123" w:rsidP="00E301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Найти площадь равнобедренной трапеции, если её высота равно 3см., а меньшее основание 6см., один из углов равен 45 .</w:t>
      </w:r>
    </w:p>
    <w:p w:rsidR="00E30123" w:rsidRDefault="00E30123" w:rsidP="00E30123">
      <w:pPr>
        <w:spacing w:line="360" w:lineRule="auto"/>
        <w:rPr>
          <w:b/>
          <w:i/>
          <w:sz w:val="28"/>
          <w:szCs w:val="28"/>
        </w:rPr>
      </w:pPr>
    </w:p>
    <w:p w:rsidR="00E30123" w:rsidRDefault="00E30123" w:rsidP="00E3012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Закрепление изученного материала, решение задач.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1.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Найти площадь треугольника со сторонами 9см. 10см. 17см., и его </w:t>
      </w:r>
      <w:proofErr w:type="gramStart"/>
      <w:r>
        <w:rPr>
          <w:sz w:val="28"/>
          <w:szCs w:val="28"/>
        </w:rPr>
        <w:t>высоту</w:t>
      </w:r>
      <w:proofErr w:type="gramEnd"/>
      <w:r>
        <w:rPr>
          <w:sz w:val="28"/>
          <w:szCs w:val="28"/>
        </w:rPr>
        <w:t xml:space="preserve"> проведённую к средней стороне. 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2.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Высоты параллелограмма равны 5 и 4см., а периметр равен 42см. Найдите площадь параллелограмма.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3.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Найдите площадь равнобедренной трапеции, если её меньшее основание равно 18см., высота 9см., и острый угол равен 45 .</w:t>
      </w:r>
    </w:p>
    <w:p w:rsidR="00E30123" w:rsidRDefault="00E30123" w:rsidP="00E30123">
      <w:pPr>
        <w:spacing w:line="360" w:lineRule="auto"/>
        <w:rPr>
          <w:sz w:val="28"/>
          <w:szCs w:val="28"/>
        </w:rPr>
      </w:pPr>
    </w:p>
    <w:p w:rsidR="00724E0E" w:rsidRPr="00E30123" w:rsidRDefault="00E30123" w:rsidP="00E3012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Самостоятельная работа.</w:t>
      </w:r>
      <w:bookmarkStart w:id="0" w:name="_GoBack"/>
      <w:bookmarkEnd w:id="0"/>
    </w:p>
    <w:sectPr w:rsidR="00724E0E" w:rsidRPr="00E3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B95"/>
    <w:multiLevelType w:val="hybridMultilevel"/>
    <w:tmpl w:val="89AC2B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5"/>
    <w:rsid w:val="003E3EC5"/>
    <w:rsid w:val="00724E0E"/>
    <w:rsid w:val="00E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>diakov.net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2016-10-17T04:28:00Z</dcterms:created>
  <dcterms:modified xsi:type="dcterms:W3CDTF">2016-10-17T04:28:00Z</dcterms:modified>
</cp:coreProperties>
</file>